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79" w:rsidRPr="00423279" w:rsidRDefault="00423279" w:rsidP="00423279">
      <w:r w:rsidRPr="00423279">
        <w:rPr>
          <w:b/>
        </w:rPr>
        <w:t xml:space="preserve">Проверка бесстрашия и желания борьбы </w:t>
      </w:r>
      <w:r w:rsidRPr="00423279">
        <w:br/>
      </w:r>
      <w:r w:rsidRPr="00423279">
        <w:br/>
        <w:t>1. По указанию судьи-эксперта проводник с собакой на поводке проходит в направления укрытия. Фигурант (невидимый собакой и ее проводником) стоит в укрытии с немного приподнятым защитным рукавом и в не угрожающей позе. За 15 шагов до укрытия (это место маркируется) проводник отстегивает поводок, и остальной отрезок пути к укрытию собака двигается рядом без поводка. Когда проводник с собакой приближается к укрытию (не ближе 5 шагов), то неожиданно из укрытия навстречу собаке выскакивает фигурант, имитирую нападение на проводника. Защитный рукав расположен перед корпусом (рукавом фигурант не двигает, чтобы собака имела возможность сделать захват), стек находится перед защитным рукавом, при этом фигурант выполняет угрожающие движения. Движения стека направлены сверху вниз, до уровня груди фигуранта, но не ниже. </w:t>
      </w:r>
      <w:r w:rsidRPr="00423279">
        <w:br/>
        <w:t>Обмен ударами между проводником и помощником не допускаются. </w:t>
      </w:r>
      <w:r w:rsidRPr="00423279">
        <w:br/>
        <w:t>Собака должна сразу же броситься на фигуранта, а затем атаковать его, произведя крепкую хватку за рукав с дальнейшим удержанием (захватом). После захвата фигурант отодвигает руку с рукавом в сторону и продвигается вперед. </w:t>
      </w:r>
      <w:r w:rsidRPr="00423279">
        <w:br/>
        <w:t>Во время захвата фигурант воздействует на собаку стеком и наносит им два удара по наименее чувствительной части тела (холке). Подбадривание собаки проводником допускается. </w:t>
      </w:r>
      <w:r w:rsidRPr="00423279">
        <w:br/>
        <w:t>Для того</w:t>
      </w:r>
      <w:proofErr w:type="gramStart"/>
      <w:r w:rsidRPr="00423279">
        <w:t>,</w:t>
      </w:r>
      <w:proofErr w:type="gramEnd"/>
      <w:r w:rsidRPr="00423279">
        <w:t xml:space="preserve"> чтобы судья-эксперт мог правильно оценить захват, фигурант должен находиться перед проводником, а собака между ним и проводником. </w:t>
      </w:r>
      <w:r w:rsidRPr="00423279">
        <w:br/>
        <w:t>По указанию судьи-эксперта фигурант останавливается (не производя при этом на собаку никаких воздействий). Собака самостоятельно или по команде "Фу!" должна отпустить фигуранта. Собака обязана внимательно следить за происходящим. Если после команды "Фу!" собака не отпускает рукав, фигурант должен прижать рукав и не двигаться. </w:t>
      </w:r>
      <w:r w:rsidRPr="00423279">
        <w:br/>
        <w:t>Срывы собаки не должны сопровождаться действиями по имитации защиты со стороны фигуранта. </w:t>
      </w:r>
      <w:r w:rsidRPr="00423279">
        <w:br/>
        <w:t xml:space="preserve">После того, как была продемонстрирована защита при нападении из укрытия, по команде судьи-эксперта проводник подзывает собаку </w:t>
      </w:r>
      <w:proofErr w:type="gramStart"/>
      <w:r w:rsidRPr="00423279">
        <w:t>и</w:t>
      </w:r>
      <w:proofErr w:type="gramEnd"/>
      <w:r w:rsidRPr="00423279">
        <w:t xml:space="preserve"> удерживая ее крепко за ошейник уходит в укрытие, указанное судьей-экспертом. </w:t>
      </w:r>
      <w:r w:rsidRPr="00423279">
        <w:br/>
        <w:t>Если собака по команде голосом не отпускает фигуранта, то судья-эксперт дает команду проводнику подбежать к собаке. Проводник подбегает к собаке и фигуранту, забирает собаку и уходит в укрытие указанное судьей-экспертом. </w:t>
      </w:r>
      <w:r w:rsidRPr="00423279">
        <w:br/>
        <w:t>Фигуранта, судья-эксперт размещает в другом укрытии.</w:t>
      </w:r>
    </w:p>
    <w:p w:rsidR="00F84A80" w:rsidRPr="00423279" w:rsidRDefault="00423279">
      <w:r w:rsidRPr="00423279">
        <w:t>2. По сигналу судьи-эксперта проводник выходит из укрытия, удерживая собаку за ошейник, и останавливается. </w:t>
      </w:r>
      <w:r w:rsidRPr="00423279">
        <w:br/>
        <w:t>Фигурант по сигналу судьи-эксперта выбегает из укрытия в сторону собаки. Защитный рукав расположен перед корпусом (рукавом фигурант не двигает, чтобы собака имела возможность сделать захват), стек находится перед защитным рукавом, при этом фигурант выполняет угрожающие движения. Движения стека направлены сверху вниз, до уровня груди фигуранта, но не ниже. </w:t>
      </w:r>
      <w:r w:rsidRPr="00423279">
        <w:br/>
        <w:t>Проводник без сигнала судьи-эксперта посылает собаку, а сам остается на месте. Разрешается подавать команду для посыла собаки. </w:t>
      </w:r>
      <w:r w:rsidRPr="00423279">
        <w:br/>
        <w:t>Собака должна атаковать фигуранта, произведя крепкую хватку за рукав с дальнейшим удержанием (захватом). После захвата фигурант отодвигает руку с рукавом в сторону и продвигается вперед под углом 450 к проводнику. </w:t>
      </w:r>
      <w:r w:rsidRPr="00423279">
        <w:br/>
        <w:t>В дальнейшем поступают, как описано в защите при нападении из укрытия.</w:t>
      </w:r>
    </w:p>
    <w:sectPr w:rsidR="00F84A80" w:rsidRPr="00423279" w:rsidSect="00F84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423279"/>
    <w:rsid w:val="00423279"/>
    <w:rsid w:val="00F8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3279"/>
  </w:style>
  <w:style w:type="paragraph" w:styleId="a3">
    <w:name w:val="Normal (Web)"/>
    <w:basedOn w:val="a"/>
    <w:uiPriority w:val="99"/>
    <w:semiHidden/>
    <w:unhideWhenUsed/>
    <w:rsid w:val="0042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5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2017-04-25T11:32:00Z</dcterms:created>
  <dcterms:modified xsi:type="dcterms:W3CDTF">2017-04-25T11:44:00Z</dcterms:modified>
</cp:coreProperties>
</file>